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     </w:t>
      </w:r>
      <w:r w:rsidRPr="006D7786">
        <w:rPr>
          <w:b/>
          <w:color w:val="000000"/>
          <w:sz w:val="20"/>
          <w:szCs w:val="20"/>
        </w:rPr>
        <w:t>Приложение № 2</w:t>
      </w:r>
      <w:r>
        <w:rPr>
          <w:b/>
          <w:color w:val="000000"/>
          <w:sz w:val="20"/>
          <w:szCs w:val="20"/>
        </w:rPr>
        <w:t xml:space="preserve"> </w:t>
      </w:r>
    </w:p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к </w:t>
      </w:r>
      <w:r w:rsidR="00C65BFC">
        <w:rPr>
          <w:b/>
          <w:color w:val="000000"/>
          <w:sz w:val="20"/>
          <w:szCs w:val="20"/>
        </w:rPr>
        <w:t>Государственному контракту</w:t>
      </w:r>
      <w:bookmarkStart w:id="0" w:name="_GoBack"/>
      <w:bookmarkEnd w:id="0"/>
    </w:p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от «_____»________________201__г. </w:t>
      </w:r>
    </w:p>
    <w:p w:rsidR="006E5980" w:rsidRPr="006D7786" w:rsidRDefault="006E5980" w:rsidP="006E5980">
      <w:pPr>
        <w:autoSpaceDE w:val="0"/>
        <w:autoSpaceDN w:val="0"/>
        <w:ind w:left="4536"/>
        <w:jc w:val="center"/>
        <w:rPr>
          <w:b/>
          <w:bCs/>
          <w:spacing w:val="60"/>
          <w:sz w:val="26"/>
          <w:szCs w:val="26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№______________________________</w:t>
      </w:r>
    </w:p>
    <w:p w:rsidR="006E5980" w:rsidRPr="006D7786" w:rsidRDefault="006E5980" w:rsidP="006E5980">
      <w:pPr>
        <w:autoSpaceDE w:val="0"/>
        <w:autoSpaceDN w:val="0"/>
        <w:spacing w:after="480"/>
        <w:jc w:val="center"/>
        <w:rPr>
          <w:b/>
          <w:bCs/>
          <w:sz w:val="26"/>
          <w:szCs w:val="26"/>
        </w:rPr>
      </w:pPr>
      <w:r w:rsidRPr="006D7786">
        <w:rPr>
          <w:b/>
          <w:bCs/>
          <w:spacing w:val="60"/>
          <w:sz w:val="26"/>
          <w:szCs w:val="26"/>
        </w:rPr>
        <w:t>АКТ</w:t>
      </w:r>
      <w:r w:rsidRPr="006D7786">
        <w:rPr>
          <w:b/>
          <w:bCs/>
          <w:spacing w:val="60"/>
          <w:sz w:val="26"/>
          <w:szCs w:val="26"/>
        </w:rPr>
        <w:br/>
      </w:r>
      <w:r w:rsidRPr="006D7786">
        <w:rPr>
          <w:b/>
          <w:bCs/>
          <w:sz w:val="26"/>
          <w:szCs w:val="26"/>
        </w:rPr>
        <w:t>разграничения границ балансовой принадлежности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418"/>
        <w:gridCol w:w="5046"/>
        <w:gridCol w:w="397"/>
        <w:gridCol w:w="255"/>
        <w:gridCol w:w="1474"/>
        <w:gridCol w:w="397"/>
        <w:gridCol w:w="369"/>
        <w:gridCol w:w="284"/>
      </w:tblGrid>
      <w:tr w:rsidR="006E5980" w:rsidRPr="006D7786" w:rsidTr="00C61C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right"/>
            </w:pPr>
            <w:r w:rsidRPr="006D7786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right"/>
            </w:pPr>
            <w:r w:rsidRPr="006D7786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ind w:left="57"/>
            </w:pPr>
            <w:r w:rsidRPr="006D7786">
              <w:t>г.</w:t>
            </w:r>
          </w:p>
        </w:tc>
      </w:tr>
    </w:tbl>
    <w:p w:rsidR="006E5980" w:rsidRPr="006D7786" w:rsidRDefault="006E5980" w:rsidP="006E5980">
      <w:pPr>
        <w:tabs>
          <w:tab w:val="right" w:pos="9923"/>
        </w:tabs>
        <w:autoSpaceDE w:val="0"/>
        <w:autoSpaceDN w:val="0"/>
        <w:spacing w:before="480"/>
      </w:pPr>
      <w:r w:rsidRPr="006D7786">
        <w:tab/>
        <w:t>, именуемое в дальнейшем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right="2778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сетевой организации)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сетевой организацией, в лице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0" w:color="auto"/>
        </w:pBdr>
        <w:autoSpaceDE w:val="0"/>
        <w:autoSpaceDN w:val="0"/>
        <w:spacing w:after="120"/>
        <w:ind w:left="3147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сетевой организации)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действующего на основании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с одной стороны, 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2070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заявителя – юридического лица,</w:t>
      </w:r>
      <w:r w:rsidRPr="006D7786">
        <w:rPr>
          <w:sz w:val="20"/>
          <w:szCs w:val="20"/>
        </w:rPr>
        <w:br/>
        <w:t>Ф.И.О. заявителя – физического лица)</w:t>
      </w:r>
    </w:p>
    <w:p w:rsidR="006E5980" w:rsidRPr="006D7786" w:rsidRDefault="006E5980" w:rsidP="006E5980">
      <w:pPr>
        <w:autoSpaceDE w:val="0"/>
        <w:autoSpaceDN w:val="0"/>
      </w:pPr>
      <w:r w:rsidRPr="006D7786">
        <w:t xml:space="preserve">именуемый в дальнейшем заявителем, в лице  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4791"/>
        <w:rPr>
          <w:sz w:val="2"/>
          <w:szCs w:val="2"/>
        </w:rPr>
      </w:pP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заявителя)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действующего на основании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6E5980" w:rsidRPr="006D7786" w:rsidRDefault="006E5980" w:rsidP="006E5980">
      <w:pPr>
        <w:autoSpaceDE w:val="0"/>
        <w:autoSpaceDN w:val="0"/>
        <w:spacing w:after="240"/>
        <w:jc w:val="both"/>
      </w:pPr>
      <w:r w:rsidRPr="006D7786">
        <w:t>с другой стороны, в дальнейшем именуемые сторонами, оформили и подписали настоящий акт, определяющий границы балансовой принадлежности электроустановок сторон.</w:t>
      </w:r>
    </w:p>
    <w:p w:rsidR="006E5980" w:rsidRPr="006D7786" w:rsidRDefault="006E5980" w:rsidP="006E5980">
      <w:pPr>
        <w:autoSpaceDE w:val="0"/>
        <w:autoSpaceDN w:val="0"/>
        <w:ind w:firstLine="567"/>
        <w:jc w:val="both"/>
      </w:pPr>
      <w:r w:rsidRPr="006D7786">
        <w:t>Электроустановки сторон, в отношении которых настоящим актом устанавливаются границы балансовой принадлежности, находятся по адресу: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240"/>
        <w:ind w:right="113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155"/>
        <w:gridCol w:w="454"/>
        <w:gridCol w:w="2155"/>
        <w:gridCol w:w="170"/>
      </w:tblGrid>
      <w:tr w:rsidR="006E5980" w:rsidRPr="006D7786" w:rsidTr="00C61C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Акт о технологическом присоединении от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ind w:left="57"/>
            </w:pPr>
            <w:r w:rsidRPr="006D7786">
              <w:t>№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.</w:t>
            </w:r>
          </w:p>
        </w:tc>
      </w:tr>
    </w:tbl>
    <w:p w:rsidR="006E5980" w:rsidRPr="006D7786" w:rsidRDefault="006E5980" w:rsidP="006E5980">
      <w:pPr>
        <w:autoSpaceDE w:val="0"/>
        <w:autoSpaceDN w:val="0"/>
        <w:spacing w:before="240"/>
        <w:ind w:left="567"/>
      </w:pPr>
      <w:r w:rsidRPr="006D7786">
        <w:t>Характеристики присоединения:</w:t>
      </w:r>
    </w:p>
    <w:p w:rsidR="006E5980" w:rsidRPr="006D7786" w:rsidRDefault="006E5980" w:rsidP="006E5980">
      <w:pPr>
        <w:tabs>
          <w:tab w:val="left" w:pos="4820"/>
        </w:tabs>
        <w:autoSpaceDE w:val="0"/>
        <w:autoSpaceDN w:val="0"/>
        <w:ind w:left="567"/>
      </w:pPr>
      <w:r w:rsidRPr="006D7786">
        <w:t xml:space="preserve">максимальная мощность  </w:t>
      </w:r>
      <w:r w:rsidRPr="006D7786">
        <w:tab/>
        <w:t>кВт;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3204" w:right="5243"/>
        <w:rPr>
          <w:sz w:val="2"/>
          <w:szCs w:val="2"/>
        </w:rPr>
      </w:pPr>
    </w:p>
    <w:p w:rsidR="006E5980" w:rsidRPr="006D7786" w:rsidRDefault="006E5980" w:rsidP="006E5980">
      <w:pPr>
        <w:tabs>
          <w:tab w:val="left" w:pos="3544"/>
        </w:tabs>
        <w:autoSpaceDE w:val="0"/>
        <w:autoSpaceDN w:val="0"/>
        <w:ind w:firstLine="567"/>
        <w:jc w:val="both"/>
      </w:pPr>
      <w:r w:rsidRPr="006D7786">
        <w:t xml:space="preserve">совокупная величина номинальной мощности присоединенных к электрической сети трансформаторов  </w:t>
      </w:r>
      <w:r w:rsidRPr="006D7786">
        <w:tab/>
        <w:t>кВА.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1871" w:right="6519"/>
        <w:rPr>
          <w:sz w:val="2"/>
          <w:szCs w:val="2"/>
        </w:rPr>
      </w:pPr>
    </w:p>
    <w:p w:rsidR="006E5980" w:rsidRPr="006D7786" w:rsidRDefault="006E5980" w:rsidP="006E5980">
      <w:pPr>
        <w:keepNext/>
        <w:autoSpaceDE w:val="0"/>
        <w:autoSpaceDN w:val="0"/>
        <w:spacing w:after="240"/>
        <w:ind w:left="567"/>
      </w:pPr>
      <w:r w:rsidRPr="006D7786">
        <w:t>Перечень точек присоединения: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588"/>
        <w:gridCol w:w="1474"/>
        <w:gridCol w:w="1304"/>
        <w:gridCol w:w="1304"/>
        <w:gridCol w:w="1304"/>
        <w:gridCol w:w="1304"/>
      </w:tblGrid>
      <w:tr w:rsidR="006E5980" w:rsidRPr="006D7786" w:rsidTr="00C61C19">
        <w:tc>
          <w:tcPr>
            <w:tcW w:w="1701" w:type="dxa"/>
            <w:vAlign w:val="center"/>
          </w:tcPr>
          <w:p w:rsidR="006E5980" w:rsidRPr="006D7786" w:rsidRDefault="006E5980" w:rsidP="00C61C19">
            <w:pPr>
              <w:keepNext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Точка присоединения</w:t>
            </w: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Источник питания (наимено</w:t>
            </w:r>
            <w:r w:rsidRPr="006D7786">
              <w:rPr>
                <w:sz w:val="20"/>
                <w:szCs w:val="20"/>
              </w:rPr>
              <w:softHyphen/>
              <w:t>вание питающих линий)</w:t>
            </w: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Описание</w:t>
            </w:r>
            <w:r w:rsidRPr="006D7786">
              <w:rPr>
                <w:sz w:val="20"/>
                <w:szCs w:val="20"/>
              </w:rPr>
              <w:br/>
              <w:t>точки присое</w:t>
            </w:r>
            <w:r w:rsidRPr="006D7786">
              <w:rPr>
                <w:sz w:val="20"/>
                <w:szCs w:val="20"/>
              </w:rPr>
              <w:softHyphen/>
              <w:t>динения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Уровень напря</w:t>
            </w:r>
            <w:r w:rsidRPr="006D7786">
              <w:rPr>
                <w:sz w:val="20"/>
                <w:szCs w:val="20"/>
              </w:rPr>
              <w:softHyphen/>
              <w:t>жения (кВ)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Макси</w:t>
            </w:r>
            <w:r w:rsidRPr="006D7786">
              <w:rPr>
                <w:sz w:val="20"/>
                <w:szCs w:val="20"/>
              </w:rPr>
              <w:softHyphen/>
              <w:t>мальная мощность (кВт)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Величина номи</w:t>
            </w:r>
            <w:r w:rsidRPr="006D7786">
              <w:rPr>
                <w:sz w:val="20"/>
                <w:szCs w:val="20"/>
              </w:rPr>
              <w:softHyphen/>
              <w:t>нальной мощности присое</w:t>
            </w:r>
            <w:r w:rsidRPr="006D7786">
              <w:rPr>
                <w:sz w:val="20"/>
                <w:szCs w:val="20"/>
              </w:rPr>
              <w:softHyphen/>
              <w:t>диненных трансфор</w:t>
            </w:r>
            <w:r w:rsidRPr="006D7786">
              <w:rPr>
                <w:sz w:val="20"/>
                <w:szCs w:val="20"/>
              </w:rPr>
              <w:softHyphen/>
              <w:t>маторов (кВА)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Кате</w:t>
            </w:r>
            <w:r w:rsidRPr="006D7786">
              <w:rPr>
                <w:sz w:val="20"/>
                <w:szCs w:val="20"/>
              </w:rPr>
              <w:softHyphen/>
              <w:t>гория надеж</w:t>
            </w:r>
            <w:r w:rsidRPr="006D7786">
              <w:rPr>
                <w:sz w:val="20"/>
                <w:szCs w:val="20"/>
              </w:rPr>
              <w:softHyphen/>
              <w:t>ности электро</w:t>
            </w:r>
            <w:r w:rsidRPr="006D7786">
              <w:rPr>
                <w:sz w:val="20"/>
                <w:szCs w:val="20"/>
              </w:rPr>
              <w:softHyphen/>
              <w:t>снабжения</w:t>
            </w:r>
          </w:p>
        </w:tc>
      </w:tr>
      <w:tr w:rsidR="006E5980" w:rsidRPr="006D7786" w:rsidTr="00C61C19">
        <w:trPr>
          <w:trHeight w:val="320"/>
        </w:trPr>
        <w:tc>
          <w:tcPr>
            <w:tcW w:w="1701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6E5980" w:rsidRPr="006D7786" w:rsidTr="00C61C19">
        <w:trPr>
          <w:trHeight w:val="320"/>
        </w:trPr>
        <w:tc>
          <w:tcPr>
            <w:tcW w:w="1701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6E5980" w:rsidRPr="006D7786" w:rsidRDefault="006E5980" w:rsidP="006E5980">
      <w:pPr>
        <w:autoSpaceDE w:val="0"/>
        <w:autoSpaceDN w:val="0"/>
      </w:pPr>
    </w:p>
    <w:p w:rsidR="006E5980" w:rsidRPr="006D7786" w:rsidRDefault="006E5980" w:rsidP="006E5980">
      <w:pPr>
        <w:autoSpaceDE w:val="0"/>
        <w:autoSpaceDN w:val="0"/>
        <w:spacing w:after="240"/>
        <w:ind w:firstLine="567"/>
        <w:jc w:val="both"/>
      </w:pPr>
      <w:r w:rsidRPr="006D7786">
        <w:lastRenderedPageBreak/>
        <w:t>У сторон на границе балансовой принадлежности находятся следующие технологически соединенные элементы электрической сети:</w:t>
      </w:r>
    </w:p>
    <w:p w:rsidR="006E5980" w:rsidRPr="006D7786" w:rsidRDefault="006E5980" w:rsidP="006E5980">
      <w:pPr>
        <w:autoSpaceDE w:val="0"/>
        <w:autoSpaceDN w:val="0"/>
        <w:spacing w:after="240"/>
        <w:ind w:firstLine="567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4990"/>
      </w:tblGrid>
      <w:tr w:rsidR="006E5980" w:rsidRPr="006D7786" w:rsidTr="00C61C19"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 сетевой организации</w:t>
            </w: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 заявителя</w:t>
            </w:r>
          </w:p>
        </w:tc>
      </w:tr>
      <w:tr w:rsidR="006E5980" w:rsidRPr="006D7786" w:rsidTr="00C61C19">
        <w:trPr>
          <w:trHeight w:val="320"/>
        </w:trPr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</w:tr>
      <w:tr w:rsidR="006E5980" w:rsidRPr="006D7786" w:rsidTr="00C61C19">
        <w:trPr>
          <w:trHeight w:val="320"/>
        </w:trPr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</w:tr>
    </w:tbl>
    <w:p w:rsidR="006E5980" w:rsidRPr="006D7786" w:rsidRDefault="006E5980" w:rsidP="006E5980">
      <w:pPr>
        <w:autoSpaceDE w:val="0"/>
        <w:autoSpaceDN w:val="0"/>
      </w:pPr>
    </w:p>
    <w:p w:rsidR="006E5980" w:rsidRPr="006D7786" w:rsidRDefault="006E5980" w:rsidP="006E5980">
      <w:pPr>
        <w:autoSpaceDE w:val="0"/>
        <w:autoSpaceDN w:val="0"/>
        <w:ind w:firstLine="567"/>
        <w:jc w:val="both"/>
      </w:pPr>
      <w:r w:rsidRPr="006D7786">
        <w:t>Границы балансовой принадлежности сторон установлены: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24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(описание границ балансовой принадлежности)</w:t>
      </w:r>
    </w:p>
    <w:p w:rsidR="006E5980" w:rsidRPr="006D7786" w:rsidRDefault="006E5980" w:rsidP="006E5980">
      <w:pPr>
        <w:autoSpaceDE w:val="0"/>
        <w:autoSpaceDN w:val="0"/>
        <w:spacing w:after="240"/>
        <w:ind w:firstLine="567"/>
      </w:pPr>
      <w:r w:rsidRPr="006D7786">
        <w:t>Схематично границы балансовой принадлежности сторон указаны в приведенной ниже схеме соединения электроустановок.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9"/>
      </w:tblGrid>
      <w:tr w:rsidR="006E5980" w:rsidRPr="006D7786" w:rsidTr="00C61C19">
        <w:tc>
          <w:tcPr>
            <w:tcW w:w="9979" w:type="dxa"/>
            <w:tcBorders>
              <w:top w:val="dotted" w:sz="4" w:space="0" w:color="auto"/>
              <w:bottom w:val="dotted" w:sz="4" w:space="0" w:color="auto"/>
            </w:tcBorders>
          </w:tcPr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Pr="006D7786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</w:tc>
      </w:tr>
    </w:tbl>
    <w:p w:rsidR="006E5980" w:rsidRPr="006D7786" w:rsidRDefault="006E5980" w:rsidP="006E5980">
      <w:pPr>
        <w:autoSpaceDE w:val="0"/>
        <w:autoSpaceDN w:val="0"/>
        <w:spacing w:before="240"/>
      </w:pPr>
      <w:r w:rsidRPr="006D7786">
        <w:t>Прочее:</w:t>
      </w:r>
    </w:p>
    <w:p w:rsidR="00F93E38" w:rsidRDefault="00F93E38" w:rsidP="00F93E38">
      <w:r>
        <w:t>Расчеты за услуги по передаче производятся по уровню напряжения________________</w:t>
      </w:r>
    </w:p>
    <w:p w:rsidR="00F93E38" w:rsidRDefault="00F93E38" w:rsidP="00F93E38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:rsidR="006E5980" w:rsidRPr="006D7786" w:rsidRDefault="006E5980" w:rsidP="006E5980">
      <w:pPr>
        <w:autoSpaceDE w:val="0"/>
        <w:autoSpaceDN w:val="0"/>
      </w:pP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480"/>
        <w:rPr>
          <w:sz w:val="2"/>
          <w:szCs w:val="2"/>
        </w:rPr>
      </w:pPr>
    </w:p>
    <w:p w:rsidR="006E5980" w:rsidRPr="006D7786" w:rsidRDefault="006E5980" w:rsidP="006E5980">
      <w:pPr>
        <w:autoSpaceDE w:val="0"/>
        <w:autoSpaceDN w:val="0"/>
      </w:pPr>
      <w:r w:rsidRPr="006D7786">
        <w:t>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113"/>
        <w:gridCol w:w="2099"/>
        <w:gridCol w:w="1474"/>
        <w:gridCol w:w="2041"/>
        <w:gridCol w:w="113"/>
        <w:gridCol w:w="2099"/>
      </w:tblGrid>
      <w:tr w:rsidR="006E5980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</w:tr>
      <w:tr w:rsidR="006E5980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</w:tr>
      <w:tr w:rsidR="006E5980" w:rsidRPr="006D7786" w:rsidTr="00C61C19"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</w:tr>
      <w:tr w:rsidR="006E5980" w:rsidRPr="006D7786" w:rsidTr="00C61C19">
        <w:trPr>
          <w:cantSplit/>
        </w:trPr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</w:tr>
    </w:tbl>
    <w:p w:rsidR="006E5980" w:rsidRPr="006D7786" w:rsidRDefault="006E5980" w:rsidP="006E5980">
      <w:pPr>
        <w:jc w:val="both"/>
        <w:rPr>
          <w:sz w:val="32"/>
          <w:szCs w:val="32"/>
        </w:rPr>
      </w:pPr>
    </w:p>
    <w:p w:rsidR="006E5980" w:rsidRPr="006D7786" w:rsidRDefault="006E5980" w:rsidP="006E5980">
      <w:pPr>
        <w:jc w:val="both"/>
        <w:rPr>
          <w:sz w:val="32"/>
          <w:szCs w:val="32"/>
        </w:rPr>
      </w:pPr>
    </w:p>
    <w:p w:rsidR="006E5980" w:rsidRPr="006D7786" w:rsidRDefault="006E5980" w:rsidP="006E5980">
      <w:pPr>
        <w:jc w:val="both"/>
        <w:rPr>
          <w:sz w:val="32"/>
          <w:szCs w:val="32"/>
        </w:rPr>
      </w:pPr>
    </w:p>
    <w:p w:rsidR="000D0E14" w:rsidRDefault="000D0E14"/>
    <w:sectPr w:rsidR="000D0E14" w:rsidSect="006E59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53"/>
    <w:rsid w:val="000D0E14"/>
    <w:rsid w:val="006E5980"/>
    <w:rsid w:val="00C65BFC"/>
    <w:rsid w:val="00C95B53"/>
    <w:rsid w:val="00F9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6</cp:revision>
  <dcterms:created xsi:type="dcterms:W3CDTF">2016-05-11T10:28:00Z</dcterms:created>
  <dcterms:modified xsi:type="dcterms:W3CDTF">2016-05-20T06:07:00Z</dcterms:modified>
</cp:coreProperties>
</file>